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9E03" w14:textId="67D0690F" w:rsidR="001D6EB3" w:rsidRPr="006D1374" w:rsidRDefault="001D6EB3" w:rsidP="006D1374">
      <w:pPr>
        <w:jc w:val="center"/>
        <w:rPr>
          <w:b/>
        </w:rPr>
      </w:pPr>
      <w:r w:rsidRPr="006D1374">
        <w:rPr>
          <w:b/>
        </w:rPr>
        <w:t>Безопасность жизнедеятельности</w:t>
      </w:r>
    </w:p>
    <w:p w14:paraId="6AE6DF11" w14:textId="2ABFC303" w:rsidR="001D6EB3" w:rsidRPr="006D1374" w:rsidRDefault="001D6EB3" w:rsidP="006D1374">
      <w:pPr>
        <w:jc w:val="center"/>
        <w:rPr>
          <w:b/>
        </w:rPr>
      </w:pPr>
      <w:r w:rsidRPr="006D1374">
        <w:rPr>
          <w:b/>
        </w:rPr>
        <w:t>Дифференцированный зачет</w:t>
      </w:r>
    </w:p>
    <w:p w14:paraId="19A92641" w14:textId="3E7BB2F2" w:rsidR="001D6EB3" w:rsidRPr="006D1374" w:rsidRDefault="001D6EB3" w:rsidP="006D1374">
      <w:pPr>
        <w:jc w:val="center"/>
        <w:rPr>
          <w:b/>
        </w:rPr>
      </w:pPr>
      <w:r w:rsidRPr="006D1374">
        <w:rPr>
          <w:b/>
        </w:rPr>
        <w:t>Перечень примерных вопросов по дисциплине</w:t>
      </w:r>
      <w:r w:rsidR="002D7DB9" w:rsidRPr="006D1374">
        <w:rPr>
          <w:b/>
        </w:rPr>
        <w:t>:</w:t>
      </w:r>
    </w:p>
    <w:p w14:paraId="6F6827C0" w14:textId="77777777" w:rsidR="003A089F" w:rsidRPr="004565D8" w:rsidRDefault="003A089F" w:rsidP="003A089F">
      <w:pPr>
        <w:numPr>
          <w:ilvl w:val="0"/>
          <w:numId w:val="1"/>
        </w:numPr>
        <w:spacing w:before="280"/>
        <w:rPr>
          <w:color w:val="000000"/>
        </w:rPr>
      </w:pPr>
      <w:r w:rsidRPr="004565D8">
        <w:rPr>
          <w:color w:val="000000"/>
        </w:rPr>
        <w:t>Чрез</w:t>
      </w:r>
      <w:bookmarkStart w:id="0" w:name="_GoBack"/>
      <w:bookmarkEnd w:id="0"/>
      <w:r w:rsidRPr="004565D8">
        <w:rPr>
          <w:color w:val="000000"/>
        </w:rPr>
        <w:t xml:space="preserve">вычайные ситуации и источники их возникновения. Общая классификация ЧС. </w:t>
      </w:r>
    </w:p>
    <w:p w14:paraId="09C9F109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ЧС природного характера (классификация, последствия, ликвидация на примере) </w:t>
      </w:r>
    </w:p>
    <w:p w14:paraId="23308943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Прогнозирование ЧС природного, техногенного характера. </w:t>
      </w:r>
    </w:p>
    <w:p w14:paraId="180EA283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Порядок выявления и оценки обстановки при возникновении ЧС природного, техногенного характера. </w:t>
      </w:r>
    </w:p>
    <w:p w14:paraId="047D46E6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ЧС техногенного характера (классификация, последствия, ликвидация на примере). </w:t>
      </w:r>
    </w:p>
    <w:p w14:paraId="551587B9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ЧС военного характера (основные источники, классификация) </w:t>
      </w:r>
    </w:p>
    <w:p w14:paraId="36049774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Современные средства поражения. </w:t>
      </w:r>
    </w:p>
    <w:p w14:paraId="69330F69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МЧС его цели и задачи. </w:t>
      </w:r>
    </w:p>
    <w:p w14:paraId="66E319EA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Средства оповещения при возникновении ЧС </w:t>
      </w:r>
    </w:p>
    <w:p w14:paraId="31661FFE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РСЧС (задачи, силы и средства). </w:t>
      </w:r>
    </w:p>
    <w:p w14:paraId="35E62206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Гражданская оборона. Назначение, задачи, структура, роль и место в РСЧС. </w:t>
      </w:r>
    </w:p>
    <w:p w14:paraId="58B41659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Нормативно-правовая база защиты населения от ЧС. </w:t>
      </w:r>
    </w:p>
    <w:p w14:paraId="0FCA29D4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Защитные сооружения. Классификация. Требования к защитным сооружениям. </w:t>
      </w:r>
    </w:p>
    <w:p w14:paraId="59B36728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Устройство убежищ. Состав помещений и планировка. </w:t>
      </w:r>
    </w:p>
    <w:p w14:paraId="52894BC3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Подготовка убежищ к использованию по предназначению. Правила поведения в убежище. </w:t>
      </w:r>
    </w:p>
    <w:p w14:paraId="782C56B2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Эвакуация. Определения. Классификация </w:t>
      </w:r>
      <w:proofErr w:type="spellStart"/>
      <w:r w:rsidRPr="004565D8">
        <w:rPr>
          <w:color w:val="000000"/>
        </w:rPr>
        <w:t>эвакомероприятий</w:t>
      </w:r>
      <w:proofErr w:type="spellEnd"/>
      <w:r w:rsidRPr="004565D8">
        <w:rPr>
          <w:color w:val="000000"/>
        </w:rPr>
        <w:t xml:space="preserve">. </w:t>
      </w:r>
    </w:p>
    <w:p w14:paraId="5806E938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Организация эвакуации. </w:t>
      </w:r>
    </w:p>
    <w:p w14:paraId="1C2DDB3E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Эвакуационные органы. Назначение, состав, размещение. </w:t>
      </w:r>
    </w:p>
    <w:p w14:paraId="2640A175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Сборный эвакуационный пункт. Назначение, состав, основные задачи </w:t>
      </w:r>
    </w:p>
    <w:p w14:paraId="187EC75E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Индивидуальные средства защиты. Назначение, классификация, требования к средствам индивидуальной защиты (СИЗ). </w:t>
      </w:r>
    </w:p>
    <w:p w14:paraId="52B32E06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СИЗ. Типы гражданских и промышленных противогазов. </w:t>
      </w:r>
    </w:p>
    <w:p w14:paraId="3EF983F5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Респираторы. Назначение, устройство, типы. Порядок использования. </w:t>
      </w:r>
    </w:p>
    <w:p w14:paraId="05481770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СИЗ. Общее устройство противогаза ГП-7. </w:t>
      </w:r>
    </w:p>
    <w:p w14:paraId="39B7D777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СИЗ. Устройство противогаза типа ИП-46. </w:t>
      </w:r>
    </w:p>
    <w:p w14:paraId="5CD1B769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Назначение, устройство и принципы действия противогазовой коробки. </w:t>
      </w:r>
    </w:p>
    <w:p w14:paraId="74762669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Порядок подготовки и пользования противогазом. </w:t>
      </w:r>
    </w:p>
    <w:p w14:paraId="73AC803B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Средства защиты кожи. </w:t>
      </w:r>
    </w:p>
    <w:p w14:paraId="3BC03B77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Средства защиты кожи. Порядок надевания ОЗК </w:t>
      </w:r>
    </w:p>
    <w:p w14:paraId="58B60A96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Средства защиты кожи. Порядок надевания Л-1 </w:t>
      </w:r>
    </w:p>
    <w:p w14:paraId="5AC10BD6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АС и Д НР. Организация, используемые силы и средства. </w:t>
      </w:r>
    </w:p>
    <w:p w14:paraId="3AEFE76F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Проведение АС и Д НР на территории зараженной радиоактивными, биологическими веществами. </w:t>
      </w:r>
    </w:p>
    <w:p w14:paraId="208E6D3C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Проведение АС и Д НР при стихийных бедствиях. </w:t>
      </w:r>
    </w:p>
    <w:p w14:paraId="13015D75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Понятие устойчивости. Факторы, влияющие на устойчивость работы объекта экономики. </w:t>
      </w:r>
    </w:p>
    <w:p w14:paraId="366B0FFF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Методика оценки воздействия поражающих факторов оружия массового поражения на устойчивость объекта. </w:t>
      </w:r>
    </w:p>
    <w:p w14:paraId="44516FD8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Организационные мероприятия, повышающие устойчивость объекта экономики. </w:t>
      </w:r>
    </w:p>
    <w:p w14:paraId="033C92E1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Основные инженерные мероприятия, повышающие устойчивость функционирования объекта экономики. </w:t>
      </w:r>
    </w:p>
    <w:p w14:paraId="45DB7A4F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Специальные мероприятия по повышению устойчивости функционирования объекта экономики. </w:t>
      </w:r>
    </w:p>
    <w:p w14:paraId="0FF007DD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Подготовка объекта к переводу на аварийный режим работы. </w:t>
      </w:r>
    </w:p>
    <w:p w14:paraId="066A67A1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Подготовка к восстановлению нарушенного производства. </w:t>
      </w:r>
    </w:p>
    <w:p w14:paraId="3B1643C3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lastRenderedPageBreak/>
        <w:t xml:space="preserve">Обеспечение национальной безопасности РФ. </w:t>
      </w:r>
    </w:p>
    <w:p w14:paraId="60325320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Военная доктрина РФ. Военная организация государства и ее руководство. </w:t>
      </w:r>
    </w:p>
    <w:p w14:paraId="05ABD0D0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Роль ВС РФ в обеспечении национальной безопасности РФ. </w:t>
      </w:r>
    </w:p>
    <w:p w14:paraId="2B767B67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Функции и основные задачи современных ВС РФ. </w:t>
      </w:r>
    </w:p>
    <w:p w14:paraId="7B68EEF6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Виды ВС РФ, рода войск и их предназначение. </w:t>
      </w:r>
    </w:p>
    <w:p w14:paraId="03A45DB0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Военные звания в российской армии и на флоте. </w:t>
      </w:r>
    </w:p>
    <w:p w14:paraId="53AAE867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Воинская обязанность и военная служба граждан. </w:t>
      </w:r>
    </w:p>
    <w:p w14:paraId="5EA28B7C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Организация воинского учета. </w:t>
      </w:r>
    </w:p>
    <w:p w14:paraId="1CCE0C9C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Понятие воинского коллектива. Его особенности. </w:t>
      </w:r>
    </w:p>
    <w:p w14:paraId="27C67A1D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Воинские уставы. Виды и их предназначение. </w:t>
      </w:r>
    </w:p>
    <w:p w14:paraId="04478248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Призыв граждан на военную службу. </w:t>
      </w:r>
    </w:p>
    <w:p w14:paraId="465DAC2B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Основные обязанности граждан при исполнении военной службы. </w:t>
      </w:r>
    </w:p>
    <w:p w14:paraId="12A2C750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Уголовная ответственность военнослужащих. </w:t>
      </w:r>
    </w:p>
    <w:p w14:paraId="09C50BCD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Воинская дисциплина, ее сущность и значение. </w:t>
      </w:r>
    </w:p>
    <w:p w14:paraId="676272BD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Боевые традиции ВС РФ. </w:t>
      </w:r>
    </w:p>
    <w:p w14:paraId="46D8B080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Символы воинской чести. </w:t>
      </w:r>
    </w:p>
    <w:p w14:paraId="01F7F14D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Дни воинской славы. </w:t>
      </w:r>
    </w:p>
    <w:p w14:paraId="1FF0BF70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Боевая готовность частей и подразделений. </w:t>
      </w:r>
    </w:p>
    <w:p w14:paraId="71ECE276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Должностные и специальные обязанности военнослужащих. </w:t>
      </w:r>
    </w:p>
    <w:p w14:paraId="27B8B13E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ПМП и ее правовые основы оказания. </w:t>
      </w:r>
    </w:p>
    <w:p w14:paraId="73747269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Раны, их виды. Применение ПМП при ранениях. </w:t>
      </w:r>
    </w:p>
    <w:p w14:paraId="55560CA5" w14:textId="77777777" w:rsidR="003A089F" w:rsidRPr="004565D8" w:rsidRDefault="003A089F" w:rsidP="003A089F">
      <w:pPr>
        <w:numPr>
          <w:ilvl w:val="0"/>
          <w:numId w:val="1"/>
        </w:numPr>
        <w:rPr>
          <w:color w:val="000000"/>
        </w:rPr>
      </w:pPr>
      <w:r w:rsidRPr="004565D8">
        <w:rPr>
          <w:color w:val="000000"/>
        </w:rPr>
        <w:t xml:space="preserve">Травма, виды травм. ПМП при травмах. </w:t>
      </w:r>
    </w:p>
    <w:p w14:paraId="6130025C" w14:textId="77777777" w:rsidR="003A089F" w:rsidRPr="004565D8" w:rsidRDefault="003A089F" w:rsidP="003A089F">
      <w:pPr>
        <w:numPr>
          <w:ilvl w:val="0"/>
          <w:numId w:val="1"/>
        </w:numPr>
        <w:spacing w:after="280"/>
      </w:pPr>
      <w:r w:rsidRPr="004565D8">
        <w:rPr>
          <w:color w:val="000000"/>
        </w:rPr>
        <w:t xml:space="preserve">Классификация повязок и правила их наложения. </w:t>
      </w:r>
    </w:p>
    <w:p w14:paraId="09D77D42" w14:textId="77777777" w:rsidR="003A089F" w:rsidRDefault="003A089F" w:rsidP="003A089F">
      <w:pPr>
        <w:jc w:val="both"/>
        <w:rPr>
          <w:b/>
        </w:rPr>
      </w:pPr>
    </w:p>
    <w:p w14:paraId="2AED0DCB" w14:textId="77777777" w:rsidR="003A089F" w:rsidRDefault="003A089F" w:rsidP="003A089F">
      <w:pPr>
        <w:jc w:val="both"/>
        <w:rPr>
          <w:b/>
        </w:rPr>
      </w:pPr>
    </w:p>
    <w:p w14:paraId="6488CD9E" w14:textId="77777777" w:rsidR="003A089F" w:rsidRDefault="003A089F"/>
    <w:sectPr w:rsidR="003A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89F"/>
    <w:rsid w:val="001D6EB3"/>
    <w:rsid w:val="002D7DB9"/>
    <w:rsid w:val="003A089F"/>
    <w:rsid w:val="004565D8"/>
    <w:rsid w:val="0046720E"/>
    <w:rsid w:val="006D1374"/>
    <w:rsid w:val="008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CE76"/>
  <w15:docId w15:val="{69E5BDCD-0EE8-426F-B615-E37AD442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Ключник</dc:creator>
  <cp:lastModifiedBy>Vladlen Kluchnik</cp:lastModifiedBy>
  <cp:revision>5</cp:revision>
  <dcterms:created xsi:type="dcterms:W3CDTF">2020-04-28T10:56:00Z</dcterms:created>
  <dcterms:modified xsi:type="dcterms:W3CDTF">2024-12-04T20:21:00Z</dcterms:modified>
</cp:coreProperties>
</file>